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8F711" w14:textId="13BE7320" w:rsidR="005521C7" w:rsidRPr="004137A0" w:rsidRDefault="007307FF">
      <w:pPr>
        <w:pStyle w:val="BodyText"/>
        <w:spacing w:before="0"/>
        <w:ind w:left="2204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AA7256" wp14:editId="545D428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762500" cy="1257300"/>
            <wp:effectExtent l="0" t="0" r="0" b="0"/>
            <wp:wrapThrough wrapText="bothSides">
              <wp:wrapPolygon edited="0">
                <wp:start x="346" y="3273"/>
                <wp:lineTo x="346" y="9164"/>
                <wp:lineTo x="518" y="14400"/>
                <wp:lineTo x="605" y="15382"/>
                <wp:lineTo x="1814" y="18982"/>
                <wp:lineTo x="2160" y="19636"/>
                <wp:lineTo x="3197" y="19636"/>
                <wp:lineTo x="9331" y="18982"/>
                <wp:lineTo x="18576" y="16364"/>
                <wp:lineTo x="18490" y="14400"/>
                <wp:lineTo x="19181" y="14400"/>
                <wp:lineTo x="20995" y="10473"/>
                <wp:lineTo x="20909" y="9164"/>
                <wp:lineTo x="21514" y="6218"/>
                <wp:lineTo x="20650" y="6218"/>
                <wp:lineTo x="5011" y="3273"/>
                <wp:lineTo x="346" y="3273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B1E78" w14:textId="3C133288" w:rsidR="005521C7" w:rsidRPr="004137A0" w:rsidRDefault="005521C7">
      <w:pPr>
        <w:pStyle w:val="BodyText"/>
        <w:spacing w:before="0"/>
      </w:pPr>
    </w:p>
    <w:p w14:paraId="677CAC85" w14:textId="49CE8B2F" w:rsidR="005521C7" w:rsidRPr="004137A0" w:rsidRDefault="005521C7" w:rsidP="004D07D9">
      <w:pPr>
        <w:pStyle w:val="BodyText"/>
        <w:spacing w:before="0"/>
      </w:pPr>
    </w:p>
    <w:p w14:paraId="4480DDA6" w14:textId="77777777" w:rsidR="001961AC" w:rsidRPr="001961AC" w:rsidRDefault="001961AC" w:rsidP="004D07D9">
      <w:pPr>
        <w:pStyle w:val="BodyTextIndent2"/>
        <w:spacing w:after="0" w:line="240" w:lineRule="auto"/>
        <w:ind w:left="0"/>
        <w:rPr>
          <w:sz w:val="19"/>
          <w:szCs w:val="19"/>
        </w:rPr>
      </w:pPr>
      <w:bookmarkStart w:id="0" w:name="PUBLIC_RELATIONS__NOVEMBER_2019"/>
      <w:bookmarkEnd w:id="0"/>
    </w:p>
    <w:p w14:paraId="66559854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32243A84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3123C4F0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704015C0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496D7063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13CB4842" w14:textId="535ED33F" w:rsidR="007307FF" w:rsidRPr="00FC5DFB" w:rsidRDefault="00F67496" w:rsidP="004D07D9">
      <w:pPr>
        <w:pStyle w:val="BodyTextIndent2"/>
        <w:spacing w:after="0" w:line="240" w:lineRule="auto"/>
        <w:ind w:left="0"/>
        <w:rPr>
          <w:b/>
          <w:bCs/>
          <w:sz w:val="24"/>
          <w:szCs w:val="24"/>
        </w:rPr>
      </w:pPr>
      <w:r w:rsidRPr="00FC5DFB">
        <w:rPr>
          <w:b/>
          <w:bCs/>
          <w:sz w:val="24"/>
          <w:szCs w:val="24"/>
        </w:rPr>
        <w:t>Board Meeting Minutes</w:t>
      </w:r>
    </w:p>
    <w:p w14:paraId="308B570A" w14:textId="2D569DA5" w:rsidR="00A730CA" w:rsidRPr="00FC5DFB" w:rsidRDefault="00B406A6" w:rsidP="004D07D9">
      <w:pPr>
        <w:pStyle w:val="BodyTextIndent2"/>
        <w:spacing w:after="0" w:line="240" w:lineRule="auto"/>
        <w:ind w:left="0"/>
        <w:rPr>
          <w:b/>
          <w:bCs/>
          <w:sz w:val="24"/>
          <w:szCs w:val="24"/>
        </w:rPr>
      </w:pPr>
      <w:r w:rsidRPr="00FC5DFB">
        <w:rPr>
          <w:b/>
          <w:bCs/>
          <w:sz w:val="24"/>
          <w:szCs w:val="24"/>
        </w:rPr>
        <w:t>June 6</w:t>
      </w:r>
      <w:r w:rsidR="00B65824" w:rsidRPr="00FC5DFB">
        <w:rPr>
          <w:b/>
          <w:bCs/>
          <w:sz w:val="24"/>
          <w:szCs w:val="24"/>
        </w:rPr>
        <w:t>,</w:t>
      </w:r>
      <w:r w:rsidR="00513776" w:rsidRPr="00FC5DFB">
        <w:rPr>
          <w:b/>
          <w:bCs/>
          <w:sz w:val="24"/>
          <w:szCs w:val="24"/>
        </w:rPr>
        <w:t xml:space="preserve"> 2024</w:t>
      </w:r>
    </w:p>
    <w:p w14:paraId="582187CA" w14:textId="77777777" w:rsidR="00A730CA" w:rsidRPr="000C2AFB" w:rsidRDefault="00A730CA" w:rsidP="004D07D9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2FD2DDC2" w14:textId="77777777" w:rsidR="007307FF" w:rsidRPr="000C2AFB" w:rsidRDefault="007307FF" w:rsidP="004D07D9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5DC2D547" w14:textId="6F2310FA" w:rsidR="004C1A86" w:rsidRDefault="00232171" w:rsidP="00572186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 w:rsidRPr="00426026">
        <w:rPr>
          <w:b/>
          <w:bCs/>
          <w:sz w:val="32"/>
          <w:szCs w:val="32"/>
        </w:rPr>
        <w:t>Call to Order</w:t>
      </w:r>
    </w:p>
    <w:p w14:paraId="7DEE10EE" w14:textId="6EBEB4C9" w:rsidR="00572186" w:rsidRDefault="00BA19E1" w:rsidP="00572186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Time:</w:t>
      </w:r>
      <w:r>
        <w:rPr>
          <w:sz w:val="24"/>
          <w:szCs w:val="24"/>
        </w:rPr>
        <w:t xml:space="preserve"> </w:t>
      </w:r>
      <w:r w:rsidR="005A3E18">
        <w:rPr>
          <w:sz w:val="24"/>
          <w:szCs w:val="24"/>
        </w:rPr>
        <w:t>2:30 CST</w:t>
      </w:r>
    </w:p>
    <w:p w14:paraId="6B15B229" w14:textId="3580BFAA" w:rsidR="005A3E18" w:rsidRDefault="005A3E18" w:rsidP="00572186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Chair</w:t>
      </w:r>
      <w:r>
        <w:rPr>
          <w:sz w:val="24"/>
          <w:szCs w:val="24"/>
        </w:rPr>
        <w:t>: Seth Macon Carter</w:t>
      </w:r>
    </w:p>
    <w:p w14:paraId="1BBE00C3" w14:textId="77777777" w:rsidR="007915BD" w:rsidRDefault="007915BD" w:rsidP="00572186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432A52D6" w14:textId="77777777" w:rsidR="007915BD" w:rsidRDefault="007915BD" w:rsidP="00572186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742E77AE" w14:textId="3A35EB3F" w:rsidR="00F51A32" w:rsidRDefault="00F51A32" w:rsidP="00F51A32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Rol</w:t>
      </w:r>
      <w:r w:rsidR="00C17EA8">
        <w:rPr>
          <w:b/>
          <w:bCs/>
          <w:sz w:val="32"/>
          <w:szCs w:val="32"/>
        </w:rPr>
        <w:t>l</w:t>
      </w:r>
      <w:r>
        <w:rPr>
          <w:b/>
          <w:bCs/>
          <w:sz w:val="32"/>
          <w:szCs w:val="32"/>
        </w:rPr>
        <w:t xml:space="preserve"> Call</w:t>
      </w:r>
    </w:p>
    <w:p w14:paraId="6ECA96F5" w14:textId="77777777" w:rsidR="008432B5" w:rsidRDefault="008432B5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35B24B31" w14:textId="12D775B0" w:rsidR="00F51A32" w:rsidRDefault="00C17EA8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Present</w:t>
      </w:r>
      <w:r w:rsidR="00F51A32" w:rsidRPr="00063D3B">
        <w:rPr>
          <w:b/>
          <w:bCs/>
          <w:sz w:val="24"/>
          <w:szCs w:val="24"/>
        </w:rPr>
        <w:t>:</w:t>
      </w:r>
      <w:r w:rsidR="005720C2">
        <w:rPr>
          <w:sz w:val="24"/>
          <w:szCs w:val="24"/>
        </w:rPr>
        <w:t xml:space="preserve"> Leah Barret, Kris Duffy, </w:t>
      </w:r>
      <w:r w:rsidR="006F553D" w:rsidRPr="00913DC6">
        <w:rPr>
          <w:sz w:val="24"/>
          <w:szCs w:val="24"/>
        </w:rPr>
        <w:t>Lynn Tincher-Ladner</w:t>
      </w:r>
      <w:r w:rsidR="006F553D">
        <w:rPr>
          <w:sz w:val="24"/>
          <w:szCs w:val="24"/>
        </w:rPr>
        <w:t>,</w:t>
      </w:r>
      <w:r w:rsidR="003C1C87">
        <w:rPr>
          <w:sz w:val="24"/>
          <w:szCs w:val="24"/>
        </w:rPr>
        <w:t xml:space="preserve"> Jon Bauer, Carrie Warrick-Smith, Christopher Parker</w:t>
      </w:r>
      <w:r w:rsidR="009E3D7E">
        <w:rPr>
          <w:sz w:val="24"/>
          <w:szCs w:val="24"/>
        </w:rPr>
        <w:t>, Christopher Breitmeyer</w:t>
      </w:r>
    </w:p>
    <w:p w14:paraId="1E12173D" w14:textId="77777777" w:rsidR="003C379C" w:rsidRDefault="003C379C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13FB6FBE" w14:textId="1128583A" w:rsidR="00F51A32" w:rsidRDefault="009E3D7E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Absent</w:t>
      </w:r>
      <w:r w:rsidR="00F51A32" w:rsidRPr="00063D3B">
        <w:rPr>
          <w:b/>
          <w:bCs/>
          <w:sz w:val="24"/>
          <w:szCs w:val="24"/>
        </w:rPr>
        <w:t>:</w:t>
      </w:r>
      <w:r w:rsidR="00F51A32">
        <w:rPr>
          <w:sz w:val="24"/>
          <w:szCs w:val="24"/>
        </w:rPr>
        <w:t xml:space="preserve"> </w:t>
      </w:r>
      <w:r w:rsidR="006F3148">
        <w:rPr>
          <w:sz w:val="24"/>
          <w:szCs w:val="24"/>
        </w:rPr>
        <w:t>Kyle Dalpe, John Rainone</w:t>
      </w:r>
      <w:r w:rsidR="00BD3D2F">
        <w:rPr>
          <w:sz w:val="24"/>
          <w:szCs w:val="24"/>
        </w:rPr>
        <w:t xml:space="preserve">, Susan </w:t>
      </w:r>
      <w:proofErr w:type="spellStart"/>
      <w:r w:rsidR="00BD3D2F">
        <w:rPr>
          <w:sz w:val="24"/>
          <w:szCs w:val="24"/>
        </w:rPr>
        <w:t>Snelick</w:t>
      </w:r>
      <w:proofErr w:type="spellEnd"/>
      <w:r w:rsidR="009C2B27">
        <w:rPr>
          <w:sz w:val="24"/>
          <w:szCs w:val="24"/>
        </w:rPr>
        <w:t>, Ron Slinger, Ryan Carstens</w:t>
      </w:r>
    </w:p>
    <w:p w14:paraId="0A69AC45" w14:textId="77777777" w:rsidR="009D0B13" w:rsidRDefault="009D0B13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648E418B" w14:textId="06950C65" w:rsidR="009D0B13" w:rsidRDefault="009D0B13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Guests:</w:t>
      </w:r>
      <w:r>
        <w:rPr>
          <w:sz w:val="24"/>
          <w:szCs w:val="24"/>
        </w:rPr>
        <w:t xml:space="preserve"> None</w:t>
      </w:r>
    </w:p>
    <w:p w14:paraId="3DC83973" w14:textId="77777777" w:rsidR="009D0B13" w:rsidRDefault="009D0B13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24BD537E" w14:textId="2321265A" w:rsidR="008432B5" w:rsidRDefault="008432B5" w:rsidP="008432B5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Approval of Previous Meetings Minutes</w:t>
      </w:r>
    </w:p>
    <w:p w14:paraId="0E38CD43" w14:textId="77777777" w:rsidR="008432B5" w:rsidRDefault="008432B5" w:rsidP="008432B5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34274E92" w14:textId="7A5ABA4A" w:rsidR="008432B5" w:rsidRDefault="00E65E69" w:rsidP="008432B5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 xml:space="preserve">Discussion of March </w:t>
      </w:r>
      <w:r w:rsidR="00191ABC" w:rsidRPr="00063D3B">
        <w:rPr>
          <w:b/>
          <w:bCs/>
          <w:sz w:val="24"/>
          <w:szCs w:val="24"/>
        </w:rPr>
        <w:t>7</w:t>
      </w:r>
      <w:r w:rsidR="00191ABC" w:rsidRPr="00063D3B">
        <w:rPr>
          <w:b/>
          <w:bCs/>
          <w:sz w:val="24"/>
          <w:szCs w:val="24"/>
          <w:vertAlign w:val="superscript"/>
        </w:rPr>
        <w:t>th</w:t>
      </w:r>
      <w:r w:rsidR="00191ABC" w:rsidRPr="00063D3B">
        <w:rPr>
          <w:b/>
          <w:bCs/>
          <w:sz w:val="24"/>
          <w:szCs w:val="24"/>
        </w:rPr>
        <w:t xml:space="preserve"> Minutes:</w:t>
      </w:r>
      <w:r w:rsidR="00191ABC">
        <w:rPr>
          <w:sz w:val="24"/>
          <w:szCs w:val="24"/>
        </w:rPr>
        <w:t xml:space="preserve"> </w:t>
      </w:r>
      <w:r w:rsidR="008432B5">
        <w:rPr>
          <w:sz w:val="24"/>
          <w:szCs w:val="24"/>
        </w:rPr>
        <w:t xml:space="preserve"> </w:t>
      </w:r>
      <w:r w:rsidR="00191ABC">
        <w:rPr>
          <w:sz w:val="24"/>
          <w:szCs w:val="24"/>
        </w:rPr>
        <w:t>No minutes were taken</w:t>
      </w:r>
    </w:p>
    <w:p w14:paraId="62FDF899" w14:textId="77777777" w:rsidR="008432B5" w:rsidRDefault="008432B5" w:rsidP="008432B5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68E97A4A" w14:textId="171DEC6E" w:rsidR="00731C1E" w:rsidRDefault="002A01B5" w:rsidP="007C1AD9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Decision</w:t>
      </w:r>
      <w:r w:rsidR="008432B5" w:rsidRPr="00063D3B">
        <w:rPr>
          <w:b/>
          <w:bCs/>
          <w:sz w:val="24"/>
          <w:szCs w:val="24"/>
        </w:rPr>
        <w:t>:</w:t>
      </w:r>
      <w:r w:rsidR="008432B5">
        <w:rPr>
          <w:sz w:val="24"/>
          <w:szCs w:val="24"/>
        </w:rPr>
        <w:t xml:space="preserve"> </w:t>
      </w:r>
      <w:r w:rsidR="00CB1183">
        <w:rPr>
          <w:sz w:val="24"/>
          <w:szCs w:val="24"/>
        </w:rPr>
        <w:t>No action was taken</w:t>
      </w:r>
    </w:p>
    <w:p w14:paraId="6F569B3D" w14:textId="77777777" w:rsidR="00FC5DFB" w:rsidRDefault="00FC5DFB" w:rsidP="00874421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3BE1090D" w14:textId="77777777" w:rsidR="00FC5DFB" w:rsidRDefault="00FC5DFB" w:rsidP="008432B5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07F3DB5B" w14:textId="6D8C4B12" w:rsidR="00FC5DFB" w:rsidRDefault="00FC5DFB" w:rsidP="00FC5DFB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Reports</w:t>
      </w:r>
    </w:p>
    <w:p w14:paraId="3132D9D9" w14:textId="77777777" w:rsidR="00FC5DFB" w:rsidRDefault="00FC5DFB" w:rsidP="00FC5DFB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5FC1D2F5" w14:textId="77777777" w:rsidR="00503AC0" w:rsidRDefault="007A2396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6D6D93">
        <w:rPr>
          <w:b/>
          <w:bCs/>
          <w:sz w:val="24"/>
          <w:szCs w:val="24"/>
        </w:rPr>
        <w:t>Introduction</w:t>
      </w:r>
      <w:r w:rsidR="007C1AD9" w:rsidRPr="006D6D93">
        <w:rPr>
          <w:b/>
          <w:bCs/>
          <w:sz w:val="24"/>
          <w:szCs w:val="24"/>
        </w:rPr>
        <w:t>s</w:t>
      </w:r>
      <w:r w:rsidR="00FC5DFB">
        <w:rPr>
          <w:sz w:val="24"/>
          <w:szCs w:val="24"/>
        </w:rPr>
        <w:t xml:space="preserve">: </w:t>
      </w:r>
      <w:r>
        <w:rPr>
          <w:sz w:val="24"/>
          <w:szCs w:val="24"/>
        </w:rPr>
        <w:t>Bo</w:t>
      </w:r>
      <w:r w:rsidR="007C1AD9">
        <w:rPr>
          <w:sz w:val="24"/>
          <w:szCs w:val="24"/>
        </w:rPr>
        <w:t>ard</w:t>
      </w:r>
      <w:r w:rsidR="00AF7F1B">
        <w:rPr>
          <w:sz w:val="24"/>
          <w:szCs w:val="24"/>
        </w:rPr>
        <w:t xml:space="preserve"> </w:t>
      </w:r>
      <w:r w:rsidR="007C1AD9">
        <w:rPr>
          <w:sz w:val="24"/>
          <w:szCs w:val="24"/>
        </w:rPr>
        <w:t>members</w:t>
      </w:r>
      <w:r w:rsidR="00AF7F1B">
        <w:rPr>
          <w:sz w:val="24"/>
          <w:szCs w:val="24"/>
        </w:rPr>
        <w:t xml:space="preserve"> introduced themselves to new RCCA President Chris Breitmeyer</w:t>
      </w:r>
      <w:r w:rsidR="00503AC0">
        <w:rPr>
          <w:sz w:val="24"/>
          <w:szCs w:val="24"/>
        </w:rPr>
        <w:t>.</w:t>
      </w:r>
    </w:p>
    <w:p w14:paraId="4F19675F" w14:textId="77777777" w:rsidR="00503AC0" w:rsidRDefault="00503AC0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0A7FDE29" w14:textId="602B919C" w:rsidR="002A63E0" w:rsidRDefault="00FC51F9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6D6D93">
        <w:rPr>
          <w:b/>
          <w:bCs/>
          <w:sz w:val="24"/>
          <w:szCs w:val="24"/>
        </w:rPr>
        <w:t>President’s Report:</w:t>
      </w:r>
      <w:r>
        <w:rPr>
          <w:sz w:val="24"/>
          <w:szCs w:val="24"/>
        </w:rPr>
        <w:t xml:space="preserve"> No report from the Pre</w:t>
      </w:r>
      <w:r w:rsidR="002A63E0">
        <w:rPr>
          <w:sz w:val="24"/>
          <w:szCs w:val="24"/>
        </w:rPr>
        <w:t>sident</w:t>
      </w:r>
    </w:p>
    <w:p w14:paraId="03FE57CF" w14:textId="77777777" w:rsidR="002A63E0" w:rsidRDefault="002A63E0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17B9CD41" w14:textId="06449991" w:rsidR="001076DC" w:rsidRDefault="002A63E0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6D6D93">
        <w:rPr>
          <w:b/>
          <w:bCs/>
          <w:sz w:val="24"/>
          <w:szCs w:val="24"/>
        </w:rPr>
        <w:t>Board Chair Report:</w:t>
      </w:r>
      <w:r>
        <w:rPr>
          <w:sz w:val="24"/>
          <w:szCs w:val="24"/>
        </w:rPr>
        <w:t xml:space="preserve"> </w:t>
      </w:r>
      <w:r w:rsidR="00414C97">
        <w:rPr>
          <w:sz w:val="24"/>
          <w:szCs w:val="24"/>
        </w:rPr>
        <w:t xml:space="preserve">Chair Carter Share information regarding current registrations for the </w:t>
      </w:r>
      <w:r w:rsidR="00CE0799">
        <w:rPr>
          <w:sz w:val="24"/>
          <w:szCs w:val="24"/>
        </w:rPr>
        <w:t>conference</w:t>
      </w:r>
      <w:r w:rsidR="008D042B">
        <w:rPr>
          <w:sz w:val="24"/>
          <w:szCs w:val="24"/>
        </w:rPr>
        <w:t xml:space="preserve"> (9)</w:t>
      </w:r>
      <w:r w:rsidR="007C1AD9">
        <w:rPr>
          <w:sz w:val="24"/>
          <w:szCs w:val="24"/>
        </w:rPr>
        <w:t xml:space="preserve"> </w:t>
      </w:r>
      <w:r w:rsidR="00CE0799">
        <w:rPr>
          <w:sz w:val="24"/>
          <w:szCs w:val="24"/>
        </w:rPr>
        <w:t xml:space="preserve">and </w:t>
      </w:r>
      <w:r w:rsidR="0029781D">
        <w:rPr>
          <w:sz w:val="24"/>
          <w:szCs w:val="24"/>
        </w:rPr>
        <w:t>shared information regarding</w:t>
      </w:r>
      <w:r w:rsidR="00E007AA">
        <w:rPr>
          <w:sz w:val="24"/>
          <w:szCs w:val="24"/>
        </w:rPr>
        <w:t xml:space="preserve"> communications with</w:t>
      </w:r>
      <w:r w:rsidR="0029781D">
        <w:rPr>
          <w:sz w:val="24"/>
          <w:szCs w:val="24"/>
        </w:rPr>
        <w:t xml:space="preserve"> Crystal </w:t>
      </w:r>
      <w:r w:rsidR="00E007AA">
        <w:rPr>
          <w:sz w:val="24"/>
          <w:szCs w:val="24"/>
        </w:rPr>
        <w:t xml:space="preserve">Berry </w:t>
      </w:r>
      <w:r w:rsidR="0029781D">
        <w:rPr>
          <w:sz w:val="24"/>
          <w:szCs w:val="24"/>
        </w:rPr>
        <w:t>from 25</w:t>
      </w:r>
      <w:r w:rsidR="0029781D" w:rsidRPr="0029781D">
        <w:rPr>
          <w:sz w:val="24"/>
          <w:szCs w:val="24"/>
          <w:vertAlign w:val="superscript"/>
        </w:rPr>
        <w:t>th</w:t>
      </w:r>
      <w:r w:rsidR="0029781D">
        <w:rPr>
          <w:sz w:val="24"/>
          <w:szCs w:val="24"/>
        </w:rPr>
        <w:t xml:space="preserve"> </w:t>
      </w:r>
      <w:r w:rsidR="0093352A">
        <w:rPr>
          <w:sz w:val="24"/>
          <w:szCs w:val="24"/>
        </w:rPr>
        <w:t xml:space="preserve">Hour Communication </w:t>
      </w:r>
      <w:r w:rsidR="00E007AA">
        <w:rPr>
          <w:sz w:val="24"/>
          <w:szCs w:val="24"/>
        </w:rPr>
        <w:t xml:space="preserve">regarding </w:t>
      </w:r>
      <w:r w:rsidR="00ED4B49">
        <w:rPr>
          <w:sz w:val="24"/>
          <w:szCs w:val="24"/>
        </w:rPr>
        <w:t>the conference.</w:t>
      </w:r>
    </w:p>
    <w:p w14:paraId="76F91BB1" w14:textId="77777777" w:rsidR="00CE6F52" w:rsidRDefault="00CE6F52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497AF145" w14:textId="77777777" w:rsidR="004E0710" w:rsidRDefault="00CE6F52" w:rsidP="00D73C8A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6D6D93">
        <w:rPr>
          <w:b/>
          <w:bCs/>
          <w:sz w:val="24"/>
          <w:szCs w:val="24"/>
        </w:rPr>
        <w:t>Committee Updates</w:t>
      </w:r>
      <w:r w:rsidR="00C764A6" w:rsidRPr="006D6D93">
        <w:rPr>
          <w:b/>
          <w:bCs/>
          <w:sz w:val="24"/>
          <w:szCs w:val="24"/>
        </w:rPr>
        <w:t>:</w:t>
      </w:r>
      <w:r w:rsidR="00C764A6">
        <w:rPr>
          <w:sz w:val="24"/>
          <w:szCs w:val="24"/>
        </w:rPr>
        <w:t xml:space="preserve"> </w:t>
      </w:r>
      <w:r w:rsidR="00556283">
        <w:rPr>
          <w:sz w:val="24"/>
          <w:szCs w:val="24"/>
        </w:rPr>
        <w:t xml:space="preserve"> </w:t>
      </w:r>
    </w:p>
    <w:p w14:paraId="273EC9D1" w14:textId="77777777" w:rsidR="004E0710" w:rsidRDefault="004E0710" w:rsidP="00D73C8A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557ABFA2" w14:textId="0C86B79D" w:rsidR="00D73C8A" w:rsidRDefault="00556283" w:rsidP="00D73C8A">
      <w:pPr>
        <w:pStyle w:val="BodyTextIndent2"/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Conference Planning Committee </w:t>
      </w:r>
    </w:p>
    <w:p w14:paraId="5933CBCD" w14:textId="77777777" w:rsidR="00D73C8A" w:rsidRDefault="00D73C8A" w:rsidP="00D73C8A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3A13941F" w14:textId="3772853B" w:rsidR="00EA4078" w:rsidRDefault="007D4AA0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Building upon the </w:t>
      </w:r>
      <w:r w:rsidR="005F2720">
        <w:rPr>
          <w:sz w:val="24"/>
          <w:szCs w:val="24"/>
        </w:rPr>
        <w:t xml:space="preserve">President’s Report </w:t>
      </w:r>
      <w:r w:rsidR="00C86AC1">
        <w:rPr>
          <w:sz w:val="24"/>
          <w:szCs w:val="24"/>
        </w:rPr>
        <w:t>discussion of the conference continued</w:t>
      </w:r>
      <w:r w:rsidR="00EA4078">
        <w:rPr>
          <w:sz w:val="24"/>
          <w:szCs w:val="24"/>
        </w:rPr>
        <w:t>:</w:t>
      </w:r>
    </w:p>
    <w:p w14:paraId="4E2A0481" w14:textId="0DBF714D" w:rsidR="00CE6F52" w:rsidRDefault="00EA4078" w:rsidP="00157DDA">
      <w:pPr>
        <w:pStyle w:val="BodyTextIndent2"/>
        <w:numPr>
          <w:ilvl w:val="2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Keynote for Wednesday </w:t>
      </w:r>
      <w:r w:rsidR="009916E8">
        <w:rPr>
          <w:sz w:val="24"/>
          <w:szCs w:val="24"/>
        </w:rPr>
        <w:t>locked in</w:t>
      </w:r>
      <w:r w:rsidR="003D5A72">
        <w:rPr>
          <w:sz w:val="24"/>
          <w:szCs w:val="24"/>
        </w:rPr>
        <w:t xml:space="preserve"> still looking for </w:t>
      </w:r>
      <w:r w:rsidR="003E026E">
        <w:rPr>
          <w:sz w:val="24"/>
          <w:szCs w:val="24"/>
        </w:rPr>
        <w:t>Thursday’s</w:t>
      </w:r>
      <w:r w:rsidR="003D5A72">
        <w:rPr>
          <w:sz w:val="24"/>
          <w:szCs w:val="24"/>
        </w:rPr>
        <w:t xml:space="preserve"> keynote</w:t>
      </w:r>
    </w:p>
    <w:p w14:paraId="7F790E40" w14:textId="374B2529" w:rsidR="00106E51" w:rsidRDefault="00106E51" w:rsidP="00157DDA">
      <w:pPr>
        <w:pStyle w:val="BodyTextIndent2"/>
        <w:numPr>
          <w:ilvl w:val="2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19 submissions for presentation received </w:t>
      </w:r>
    </w:p>
    <w:p w14:paraId="679BFE7D" w14:textId="046A4090" w:rsidR="00CF2882" w:rsidRDefault="00AF2255" w:rsidP="00157DDA">
      <w:pPr>
        <w:pStyle w:val="BodyTextIndent2"/>
        <w:numPr>
          <w:ilvl w:val="2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3A1249">
        <w:rPr>
          <w:sz w:val="24"/>
          <w:szCs w:val="24"/>
        </w:rPr>
        <w:t>l</w:t>
      </w:r>
      <w:r>
        <w:rPr>
          <w:sz w:val="24"/>
          <w:szCs w:val="24"/>
        </w:rPr>
        <w:t xml:space="preserve">atinum sponsor close to being identified </w:t>
      </w:r>
      <w:r w:rsidR="00CF2882">
        <w:rPr>
          <w:sz w:val="24"/>
          <w:szCs w:val="24"/>
        </w:rPr>
        <w:t>(sponsors</w:t>
      </w:r>
      <w:r>
        <w:rPr>
          <w:sz w:val="24"/>
          <w:szCs w:val="24"/>
        </w:rPr>
        <w:t xml:space="preserve"> entitled to </w:t>
      </w:r>
      <w:r>
        <w:rPr>
          <w:sz w:val="24"/>
          <w:szCs w:val="24"/>
        </w:rPr>
        <w:lastRenderedPageBreak/>
        <w:t>presentation spot</w:t>
      </w:r>
      <w:r w:rsidR="00CF2882">
        <w:rPr>
          <w:sz w:val="24"/>
          <w:szCs w:val="24"/>
        </w:rPr>
        <w:t>)</w:t>
      </w:r>
    </w:p>
    <w:p w14:paraId="5377C953" w14:textId="594A1358" w:rsidR="00AF75D5" w:rsidRDefault="00F06D48" w:rsidP="00157DDA">
      <w:pPr>
        <w:pStyle w:val="BodyTextIndent2"/>
        <w:numPr>
          <w:ilvl w:val="2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 of strategies to increase registration</w:t>
      </w:r>
      <w:r w:rsidR="002D3B2C">
        <w:rPr>
          <w:sz w:val="24"/>
          <w:szCs w:val="24"/>
        </w:rPr>
        <w:t xml:space="preserve"> -push after July, early registration rate</w:t>
      </w:r>
      <w:r w:rsidR="00EB427A">
        <w:rPr>
          <w:sz w:val="24"/>
          <w:szCs w:val="24"/>
        </w:rPr>
        <w:t xml:space="preserve"> after August 15 increase cost by $50, member and non-member rates</w:t>
      </w:r>
    </w:p>
    <w:p w14:paraId="6F41CD90" w14:textId="77777777" w:rsidR="00C62745" w:rsidRDefault="00100041" w:rsidP="00157DDA">
      <w:pPr>
        <w:pStyle w:val="BodyTextIndent2"/>
        <w:numPr>
          <w:ilvl w:val="2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</w:t>
      </w:r>
      <w:r w:rsidR="00AF75D5">
        <w:rPr>
          <w:sz w:val="24"/>
          <w:szCs w:val="24"/>
        </w:rPr>
        <w:t xml:space="preserve"> of Event</w:t>
      </w:r>
      <w:r>
        <w:rPr>
          <w:sz w:val="24"/>
          <w:szCs w:val="24"/>
        </w:rPr>
        <w:t>brite’s capabilities and other potential options for registrations</w:t>
      </w:r>
      <w:r w:rsidR="00F9302C">
        <w:rPr>
          <w:sz w:val="24"/>
          <w:szCs w:val="24"/>
        </w:rPr>
        <w:t xml:space="preserve">, perhaps a </w:t>
      </w:r>
      <w:r w:rsidR="00C62745">
        <w:rPr>
          <w:sz w:val="24"/>
          <w:szCs w:val="24"/>
        </w:rPr>
        <w:t>conversation</w:t>
      </w:r>
      <w:r w:rsidR="00F9302C">
        <w:rPr>
          <w:sz w:val="24"/>
          <w:szCs w:val="24"/>
        </w:rPr>
        <w:t xml:space="preserve"> with Crystal Berry as a follow-up</w:t>
      </w:r>
    </w:p>
    <w:p w14:paraId="4D45F768" w14:textId="77777777" w:rsidR="003A1249" w:rsidRDefault="00C62745" w:rsidP="00157DDA">
      <w:pPr>
        <w:pStyle w:val="BodyTextIndent2"/>
        <w:numPr>
          <w:ilvl w:val="2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Confirmation that the host college receives free registrations </w:t>
      </w:r>
    </w:p>
    <w:p w14:paraId="2FA0DDE3" w14:textId="32147C68" w:rsidR="00106E51" w:rsidRDefault="003A1249" w:rsidP="00157DDA">
      <w:pPr>
        <w:pStyle w:val="BodyTextIndent2"/>
        <w:numPr>
          <w:ilvl w:val="2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Carrie Warrick-Smith identified two potential speakers from the State Department</w:t>
      </w:r>
      <w:r w:rsidR="008255BA">
        <w:rPr>
          <w:sz w:val="24"/>
          <w:szCs w:val="24"/>
        </w:rPr>
        <w:t xml:space="preserve"> for the conference and that </w:t>
      </w:r>
      <w:r w:rsidR="006B2B16">
        <w:rPr>
          <w:sz w:val="24"/>
          <w:szCs w:val="24"/>
        </w:rPr>
        <w:t xml:space="preserve">the State Department might be interested in a potential roundtable </w:t>
      </w:r>
      <w:r w:rsidR="004D31CC">
        <w:rPr>
          <w:sz w:val="24"/>
          <w:szCs w:val="24"/>
        </w:rPr>
        <w:t>during Rural Day in DC</w:t>
      </w:r>
    </w:p>
    <w:p w14:paraId="1FD4141F" w14:textId="58FEBA14" w:rsidR="004D31CC" w:rsidRDefault="000B0A55" w:rsidP="00157DDA">
      <w:pPr>
        <w:pStyle w:val="BodyTextIndent2"/>
        <w:numPr>
          <w:ilvl w:val="2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conference planning group will meet soon to review proposals</w:t>
      </w:r>
      <w:r w:rsidR="00157DDA">
        <w:rPr>
          <w:sz w:val="24"/>
          <w:szCs w:val="24"/>
        </w:rPr>
        <w:t xml:space="preserve"> and continue work on the conference. </w:t>
      </w:r>
    </w:p>
    <w:p w14:paraId="62204110" w14:textId="0A6CFFDF" w:rsidR="003E026E" w:rsidRPr="000C2AFB" w:rsidRDefault="003E026E" w:rsidP="00503AC0">
      <w:pPr>
        <w:pStyle w:val="BodyTextIndent2"/>
        <w:spacing w:after="0" w:line="240" w:lineRule="auto"/>
        <w:ind w:left="720"/>
      </w:pPr>
      <w:r>
        <w:rPr>
          <w:sz w:val="24"/>
          <w:szCs w:val="24"/>
        </w:rPr>
        <w:tab/>
      </w:r>
    </w:p>
    <w:p w14:paraId="43EB1FD0" w14:textId="50A411BF" w:rsidR="00063D3B" w:rsidRDefault="00063D3B" w:rsidP="00063D3B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Old Business</w:t>
      </w:r>
    </w:p>
    <w:p w14:paraId="2E3048B4" w14:textId="77777777" w:rsidR="00063D3B" w:rsidRDefault="00063D3B" w:rsidP="00063D3B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45357963" w14:textId="77777777" w:rsidR="00D943EB" w:rsidRDefault="007512E5" w:rsidP="00063D3B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Strategic Plan Update</w:t>
      </w:r>
      <w:r w:rsidR="00063D3B" w:rsidRPr="007512E5">
        <w:rPr>
          <w:b/>
          <w:bCs/>
          <w:sz w:val="24"/>
          <w:szCs w:val="24"/>
        </w:rPr>
        <w:t xml:space="preserve">: </w:t>
      </w:r>
    </w:p>
    <w:p w14:paraId="2B3FC515" w14:textId="77777777" w:rsidR="00D943EB" w:rsidRDefault="00D943EB" w:rsidP="00063D3B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</w:p>
    <w:p w14:paraId="0D61E893" w14:textId="6305AC32" w:rsidR="00063D3B" w:rsidRDefault="00D943EB" w:rsidP="00063D3B">
      <w:pPr>
        <w:pStyle w:val="BodyTextIndent2"/>
        <w:spacing w:after="0" w:line="240" w:lineRule="auto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</w:t>
      </w:r>
      <w:r w:rsidR="00D248CA" w:rsidRPr="00913DC6">
        <w:rPr>
          <w:sz w:val="24"/>
          <w:szCs w:val="24"/>
        </w:rPr>
        <w:t>Lynn Tincher-Ladner</w:t>
      </w:r>
      <w:r w:rsidR="00D248CA">
        <w:rPr>
          <w:sz w:val="24"/>
          <w:szCs w:val="24"/>
        </w:rPr>
        <w:t xml:space="preserve"> provided</w:t>
      </w:r>
      <w:r w:rsidR="001C5A94">
        <w:rPr>
          <w:sz w:val="24"/>
          <w:szCs w:val="24"/>
        </w:rPr>
        <w:t xml:space="preserve"> the update. A review of strategic </w:t>
      </w:r>
      <w:r w:rsidR="00910B16">
        <w:rPr>
          <w:sz w:val="24"/>
          <w:szCs w:val="24"/>
        </w:rPr>
        <w:t>plans from rural cc’s did not yield any specific pattern or set of issues unique to the rural cc</w:t>
      </w:r>
      <w:r w:rsidR="00140531">
        <w:rPr>
          <w:sz w:val="24"/>
          <w:szCs w:val="24"/>
        </w:rPr>
        <w:t xml:space="preserve"> experience.  May refine the data set</w:t>
      </w:r>
      <w:r w:rsidR="00C25B87">
        <w:rPr>
          <w:sz w:val="24"/>
          <w:szCs w:val="24"/>
        </w:rPr>
        <w:t xml:space="preserve"> to help i</w:t>
      </w:r>
      <w:r w:rsidR="00A028D3">
        <w:rPr>
          <w:sz w:val="24"/>
          <w:szCs w:val="24"/>
        </w:rPr>
        <w:t>nform development of RCCA strategic plan</w:t>
      </w:r>
      <w:r w:rsidR="000D3C4B">
        <w:rPr>
          <w:sz w:val="24"/>
          <w:szCs w:val="24"/>
        </w:rPr>
        <w:t xml:space="preserve">. </w:t>
      </w:r>
    </w:p>
    <w:p w14:paraId="00241850" w14:textId="77777777" w:rsidR="00063D3B" w:rsidRDefault="00063D3B" w:rsidP="00063D3B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03C55E6D" w14:textId="7DB4B7B4" w:rsidR="00063D3B" w:rsidRDefault="00063D3B" w:rsidP="00063D3B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B53BF6">
        <w:rPr>
          <w:b/>
          <w:bCs/>
          <w:sz w:val="24"/>
          <w:szCs w:val="24"/>
        </w:rPr>
        <w:t>Decision:</w:t>
      </w:r>
      <w:r>
        <w:rPr>
          <w:sz w:val="24"/>
          <w:szCs w:val="24"/>
        </w:rPr>
        <w:t xml:space="preserve"> </w:t>
      </w:r>
      <w:r w:rsidR="000D3C4B">
        <w:rPr>
          <w:sz w:val="24"/>
          <w:szCs w:val="24"/>
        </w:rPr>
        <w:t>Chris B and Lynn will meet to discuss</w:t>
      </w:r>
      <w:r w:rsidR="006C414D">
        <w:rPr>
          <w:sz w:val="24"/>
          <w:szCs w:val="24"/>
        </w:rPr>
        <w:t xml:space="preserve"> the strategic plan sometime after June 17</w:t>
      </w:r>
      <w:r w:rsidR="006C414D" w:rsidRPr="006C414D">
        <w:rPr>
          <w:sz w:val="24"/>
          <w:szCs w:val="24"/>
          <w:vertAlign w:val="superscript"/>
        </w:rPr>
        <w:t>th</w:t>
      </w:r>
      <w:r w:rsidR="00B53BF6">
        <w:rPr>
          <w:sz w:val="24"/>
          <w:szCs w:val="24"/>
        </w:rPr>
        <w:t>.</w:t>
      </w:r>
    </w:p>
    <w:p w14:paraId="0D928000" w14:textId="77777777" w:rsidR="00B53BF6" w:rsidRDefault="00B53BF6" w:rsidP="00063D3B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2164860A" w14:textId="70C2DDA6" w:rsidR="00B53BF6" w:rsidRDefault="00EF3BDB" w:rsidP="00063D3B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EF3BDB">
        <w:rPr>
          <w:b/>
          <w:bCs/>
          <w:sz w:val="24"/>
          <w:szCs w:val="24"/>
        </w:rPr>
        <w:t>RCCA President Search Update</w:t>
      </w:r>
      <w:r>
        <w:rPr>
          <w:sz w:val="24"/>
          <w:szCs w:val="24"/>
        </w:rPr>
        <w:t>:</w:t>
      </w:r>
    </w:p>
    <w:p w14:paraId="12DF188F" w14:textId="77777777" w:rsidR="00F90317" w:rsidRDefault="00F90317" w:rsidP="00063D3B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751CFE56" w14:textId="15BF5C9D" w:rsidR="00F90317" w:rsidRDefault="00F90317" w:rsidP="00063D3B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F90317">
        <w:rPr>
          <w:b/>
          <w:bCs/>
          <w:sz w:val="24"/>
          <w:szCs w:val="24"/>
        </w:rPr>
        <w:t>Discussion:</w:t>
      </w:r>
      <w:r>
        <w:rPr>
          <w:sz w:val="24"/>
          <w:szCs w:val="24"/>
        </w:rPr>
        <w:t xml:space="preserve"> </w:t>
      </w:r>
      <w:r w:rsidR="00BB4C3E">
        <w:rPr>
          <w:sz w:val="24"/>
          <w:szCs w:val="24"/>
        </w:rPr>
        <w:t xml:space="preserve">Logistics of transfer of information and materials including access to email, website, financials </w:t>
      </w:r>
      <w:r w:rsidR="00502725">
        <w:rPr>
          <w:sz w:val="24"/>
          <w:szCs w:val="24"/>
        </w:rPr>
        <w:t xml:space="preserve">etc. </w:t>
      </w:r>
    </w:p>
    <w:p w14:paraId="5716557E" w14:textId="77777777" w:rsidR="00502725" w:rsidRDefault="00502725" w:rsidP="00063D3B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74F0569C" w14:textId="6F18BC54" w:rsidR="00502725" w:rsidRPr="00031D00" w:rsidRDefault="00502725" w:rsidP="00063D3B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31D00">
        <w:rPr>
          <w:b/>
          <w:bCs/>
          <w:sz w:val="24"/>
          <w:szCs w:val="24"/>
        </w:rPr>
        <w:t>Decision:</w:t>
      </w:r>
      <w:r w:rsidR="00031D00">
        <w:rPr>
          <w:b/>
          <w:bCs/>
          <w:sz w:val="24"/>
          <w:szCs w:val="24"/>
        </w:rPr>
        <w:t xml:space="preserve"> </w:t>
      </w:r>
      <w:r w:rsidR="00031D00">
        <w:rPr>
          <w:sz w:val="24"/>
          <w:szCs w:val="24"/>
        </w:rPr>
        <w:t>Seth will</w:t>
      </w:r>
      <w:r w:rsidR="00C47945">
        <w:rPr>
          <w:sz w:val="24"/>
          <w:szCs w:val="24"/>
        </w:rPr>
        <w:t xml:space="preserve"> ship “</w:t>
      </w:r>
      <w:r w:rsidR="006F10A0">
        <w:rPr>
          <w:sz w:val="24"/>
          <w:szCs w:val="24"/>
        </w:rPr>
        <w:t>l</w:t>
      </w:r>
      <w:r w:rsidR="00C47945">
        <w:rPr>
          <w:sz w:val="24"/>
          <w:szCs w:val="24"/>
        </w:rPr>
        <w:t>ots of paper” &amp; other mater</w:t>
      </w:r>
      <w:r w:rsidR="006F10A0">
        <w:rPr>
          <w:sz w:val="24"/>
          <w:szCs w:val="24"/>
        </w:rPr>
        <w:t>ials to Chris B</w:t>
      </w:r>
      <w:r w:rsidR="00CD4648">
        <w:rPr>
          <w:sz w:val="24"/>
          <w:szCs w:val="24"/>
        </w:rPr>
        <w:t xml:space="preserve">. </w:t>
      </w:r>
    </w:p>
    <w:p w14:paraId="4FC403D0" w14:textId="12330B86" w:rsidR="00502725" w:rsidRDefault="00FD014B" w:rsidP="00063D3B">
      <w:pPr>
        <w:pStyle w:val="BodyTextIndent2"/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Contract signing and transfer of financial access will be coordinated by Seth, Jon B</w:t>
      </w:r>
      <w:r>
        <w:rPr>
          <w:sz w:val="24"/>
          <w:szCs w:val="24"/>
        </w:rPr>
        <w:t xml:space="preserve"> &amp; Chris P</w:t>
      </w:r>
      <w:r w:rsidR="008E1007">
        <w:rPr>
          <w:sz w:val="24"/>
          <w:szCs w:val="24"/>
        </w:rPr>
        <w:t>.</w:t>
      </w:r>
    </w:p>
    <w:p w14:paraId="5996F075" w14:textId="77777777" w:rsidR="00766DCE" w:rsidRDefault="00766DCE" w:rsidP="00063D3B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4FD1FB16" w14:textId="77777777" w:rsidR="00766DCE" w:rsidRDefault="00766DCE" w:rsidP="00063D3B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6E1BDFC5" w14:textId="0707C36B" w:rsidR="00766DCE" w:rsidRDefault="00766DCE" w:rsidP="00766DCE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New</w:t>
      </w:r>
      <w:r>
        <w:rPr>
          <w:b/>
          <w:bCs/>
          <w:sz w:val="32"/>
          <w:szCs w:val="32"/>
        </w:rPr>
        <w:t xml:space="preserve"> Business</w:t>
      </w:r>
    </w:p>
    <w:p w14:paraId="3E648480" w14:textId="77777777" w:rsidR="00766DCE" w:rsidRDefault="00766DCE" w:rsidP="00766DCE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1EFF1126" w14:textId="77777777" w:rsidR="008F0133" w:rsidRPr="004F7F15" w:rsidRDefault="00766DCE" w:rsidP="00766DCE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4F7F15">
        <w:rPr>
          <w:sz w:val="24"/>
          <w:szCs w:val="24"/>
        </w:rPr>
        <w:t>No New Business</w:t>
      </w:r>
    </w:p>
    <w:p w14:paraId="05A77B71" w14:textId="77777777" w:rsidR="008F0133" w:rsidRDefault="008F0133" w:rsidP="00766DCE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</w:p>
    <w:p w14:paraId="313BE6C3" w14:textId="05375102" w:rsidR="00766DCE" w:rsidRDefault="00766DCE" w:rsidP="008D558D">
      <w:pPr>
        <w:pStyle w:val="BodyTextIndent2"/>
        <w:spacing w:after="0" w:line="240" w:lineRule="auto"/>
        <w:ind w:left="0"/>
        <w:rPr>
          <w:b/>
          <w:bCs/>
          <w:sz w:val="24"/>
          <w:szCs w:val="24"/>
        </w:rPr>
      </w:pPr>
      <w:r w:rsidRPr="007512E5">
        <w:rPr>
          <w:b/>
          <w:bCs/>
          <w:sz w:val="24"/>
          <w:szCs w:val="24"/>
        </w:rPr>
        <w:t xml:space="preserve"> </w:t>
      </w:r>
    </w:p>
    <w:p w14:paraId="0C0D0050" w14:textId="7B99123D" w:rsidR="004F7F15" w:rsidRDefault="004F7F15" w:rsidP="004F7F15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Announcements </w:t>
      </w:r>
    </w:p>
    <w:p w14:paraId="69D1B315" w14:textId="77777777" w:rsidR="004F7F15" w:rsidRDefault="004F7F15" w:rsidP="004F7F15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62108C85" w14:textId="3635E569" w:rsidR="00766DCE" w:rsidRDefault="004F7F15" w:rsidP="00766DCE">
      <w:pPr>
        <w:pStyle w:val="BodyTextIndent2"/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="008D558D">
        <w:rPr>
          <w:sz w:val="24"/>
          <w:szCs w:val="24"/>
        </w:rPr>
        <w:t>Announcements</w:t>
      </w:r>
    </w:p>
    <w:p w14:paraId="6CA81875" w14:textId="77777777" w:rsidR="00F719C8" w:rsidRDefault="00F719C8" w:rsidP="00937BF0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0A547C9E" w14:textId="77777777" w:rsidR="00937BF0" w:rsidRDefault="00937BF0" w:rsidP="00937BF0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03B6916B" w14:textId="442B04A9" w:rsidR="00F719C8" w:rsidRDefault="00F719C8" w:rsidP="00F719C8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Adjournment </w:t>
      </w:r>
    </w:p>
    <w:p w14:paraId="0DF577E3" w14:textId="77777777" w:rsidR="00F719C8" w:rsidRDefault="00F719C8" w:rsidP="00F719C8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4DBDC189" w14:textId="7E16E315" w:rsidR="00F719C8" w:rsidRDefault="00F719C8" w:rsidP="00766DCE">
      <w:pPr>
        <w:pStyle w:val="BodyTextIndent2"/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The meeting was adjourned at approximately 3</w:t>
      </w:r>
      <w:r w:rsidR="00C601DF">
        <w:rPr>
          <w:sz w:val="24"/>
          <w:szCs w:val="24"/>
        </w:rPr>
        <w:t>:</w:t>
      </w:r>
      <w:r>
        <w:rPr>
          <w:sz w:val="24"/>
          <w:szCs w:val="24"/>
        </w:rPr>
        <w:t>30 CST</w:t>
      </w:r>
    </w:p>
    <w:p w14:paraId="075779AE" w14:textId="77777777" w:rsidR="00450CD8" w:rsidRDefault="00450CD8" w:rsidP="00450CD8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7B10F638" w14:textId="647D5F85" w:rsidR="00450CD8" w:rsidRPr="006E43AB" w:rsidRDefault="00450CD8" w:rsidP="00450CD8">
      <w:pPr>
        <w:pStyle w:val="BodyTextIndent2"/>
        <w:spacing w:after="0" w:line="240" w:lineRule="auto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Minutes </w:t>
      </w:r>
      <w:r w:rsidR="006E43AB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ubmitted by</w:t>
      </w:r>
      <w:r w:rsidR="006E43AB">
        <w:rPr>
          <w:b/>
          <w:bCs/>
          <w:sz w:val="24"/>
          <w:szCs w:val="24"/>
        </w:rPr>
        <w:t xml:space="preserve">: </w:t>
      </w:r>
      <w:r w:rsidR="006E43AB">
        <w:rPr>
          <w:sz w:val="24"/>
          <w:szCs w:val="24"/>
        </w:rPr>
        <w:t xml:space="preserve">Chris Breitmeyer RCCA </w:t>
      </w:r>
      <w:proofErr w:type="gramStart"/>
      <w:r w:rsidR="006E43AB">
        <w:rPr>
          <w:sz w:val="24"/>
          <w:szCs w:val="24"/>
        </w:rPr>
        <w:t>President</w:t>
      </w:r>
      <w:r w:rsidR="00171A0E">
        <w:rPr>
          <w:sz w:val="24"/>
          <w:szCs w:val="24"/>
        </w:rPr>
        <w:t xml:space="preserve">  </w:t>
      </w:r>
      <w:r w:rsidR="0057609B">
        <w:rPr>
          <w:sz w:val="24"/>
          <w:szCs w:val="24"/>
        </w:rPr>
        <w:t>6</w:t>
      </w:r>
      <w:proofErr w:type="gramEnd"/>
      <w:r w:rsidR="0057609B">
        <w:rPr>
          <w:sz w:val="24"/>
          <w:szCs w:val="24"/>
        </w:rPr>
        <w:t>-10-24</w:t>
      </w:r>
    </w:p>
    <w:p w14:paraId="4E13F146" w14:textId="77777777" w:rsidR="00766DCE" w:rsidRPr="00F90317" w:rsidRDefault="00766DCE" w:rsidP="00063D3B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0EF2AA11" w14:textId="51A38A4D" w:rsidR="007307FF" w:rsidRPr="007307FF" w:rsidRDefault="007307FF" w:rsidP="00D917B2">
      <w:pPr>
        <w:rPr>
          <w:sz w:val="19"/>
          <w:szCs w:val="19"/>
        </w:rPr>
      </w:pPr>
    </w:p>
    <w:sectPr w:rsidR="007307FF" w:rsidRPr="007307FF" w:rsidSect="001B1C2D">
      <w:type w:val="continuous"/>
      <w:pgSz w:w="12240" w:h="15840"/>
      <w:pgMar w:top="880" w:right="1660" w:bottom="280" w:left="1620" w:header="720" w:footer="720" w:gutter="0"/>
      <w:cols w:space="7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E607F" w14:textId="77777777" w:rsidR="002E7883" w:rsidRDefault="002E7883" w:rsidP="001135FE">
      <w:r>
        <w:separator/>
      </w:r>
    </w:p>
  </w:endnote>
  <w:endnote w:type="continuationSeparator" w:id="0">
    <w:p w14:paraId="2A6DCC08" w14:textId="77777777" w:rsidR="002E7883" w:rsidRDefault="002E7883" w:rsidP="0011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B1616" w14:textId="77777777" w:rsidR="002E7883" w:rsidRDefault="002E7883" w:rsidP="001135FE">
      <w:r>
        <w:separator/>
      </w:r>
    </w:p>
  </w:footnote>
  <w:footnote w:type="continuationSeparator" w:id="0">
    <w:p w14:paraId="79D816B5" w14:textId="77777777" w:rsidR="002E7883" w:rsidRDefault="002E7883" w:rsidP="00113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A1290"/>
    <w:multiLevelType w:val="hybridMultilevel"/>
    <w:tmpl w:val="8D34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656D"/>
    <w:multiLevelType w:val="hybridMultilevel"/>
    <w:tmpl w:val="2C2CECD2"/>
    <w:lvl w:ilvl="0" w:tplc="04090013">
      <w:start w:val="1"/>
      <w:numFmt w:val="upperRoman"/>
      <w:lvlText w:val="%1."/>
      <w:lvlJc w:val="right"/>
      <w:pPr>
        <w:ind w:left="15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" w15:restartNumberingAfterBreak="0">
    <w:nsid w:val="16C82A37"/>
    <w:multiLevelType w:val="hybridMultilevel"/>
    <w:tmpl w:val="A3C07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F3688"/>
    <w:multiLevelType w:val="hybridMultilevel"/>
    <w:tmpl w:val="678A8708"/>
    <w:lvl w:ilvl="0" w:tplc="04090015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29E62025"/>
    <w:multiLevelType w:val="hybridMultilevel"/>
    <w:tmpl w:val="BA026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44CB6"/>
    <w:multiLevelType w:val="multilevel"/>
    <w:tmpl w:val="673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CA050B"/>
    <w:multiLevelType w:val="hybridMultilevel"/>
    <w:tmpl w:val="AB22C6E6"/>
    <w:lvl w:ilvl="0" w:tplc="384E7554">
      <w:start w:val="1"/>
      <w:numFmt w:val="upperLetter"/>
      <w:lvlText w:val="%1."/>
      <w:lvlJc w:val="left"/>
      <w:pPr>
        <w:tabs>
          <w:tab w:val="num" w:pos="1800"/>
        </w:tabs>
        <w:ind w:left="180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7" w15:restartNumberingAfterBreak="0">
    <w:nsid w:val="6C8F0944"/>
    <w:multiLevelType w:val="hybridMultilevel"/>
    <w:tmpl w:val="678A8708"/>
    <w:lvl w:ilvl="0" w:tplc="04090015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1506826130">
    <w:abstractNumId w:val="0"/>
  </w:num>
  <w:num w:numId="2" w16cid:durableId="581139002">
    <w:abstractNumId w:val="5"/>
  </w:num>
  <w:num w:numId="3" w16cid:durableId="594021646">
    <w:abstractNumId w:val="6"/>
  </w:num>
  <w:num w:numId="4" w16cid:durableId="818887095">
    <w:abstractNumId w:val="3"/>
  </w:num>
  <w:num w:numId="5" w16cid:durableId="210773383">
    <w:abstractNumId w:val="7"/>
  </w:num>
  <w:num w:numId="6" w16cid:durableId="1335954746">
    <w:abstractNumId w:val="1"/>
  </w:num>
  <w:num w:numId="7" w16cid:durableId="177426679">
    <w:abstractNumId w:val="2"/>
  </w:num>
  <w:num w:numId="8" w16cid:durableId="1855538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xNzE1s7QwMrAwMrdQ0lEKTi0uzszPAykwNK4FAJ/4liwtAAAA"/>
  </w:docVars>
  <w:rsids>
    <w:rsidRoot w:val="005521C7"/>
    <w:rsid w:val="00002876"/>
    <w:rsid w:val="00004E74"/>
    <w:rsid w:val="00005329"/>
    <w:rsid w:val="000108A5"/>
    <w:rsid w:val="000167D5"/>
    <w:rsid w:val="00017180"/>
    <w:rsid w:val="00021DDE"/>
    <w:rsid w:val="00022526"/>
    <w:rsid w:val="00024FD5"/>
    <w:rsid w:val="00027A13"/>
    <w:rsid w:val="00031D00"/>
    <w:rsid w:val="00034475"/>
    <w:rsid w:val="00036445"/>
    <w:rsid w:val="000404A4"/>
    <w:rsid w:val="00041407"/>
    <w:rsid w:val="000418AA"/>
    <w:rsid w:val="00053E6F"/>
    <w:rsid w:val="000544D1"/>
    <w:rsid w:val="0006036A"/>
    <w:rsid w:val="00060680"/>
    <w:rsid w:val="00063D3B"/>
    <w:rsid w:val="00064B67"/>
    <w:rsid w:val="0006539E"/>
    <w:rsid w:val="00077735"/>
    <w:rsid w:val="000815BA"/>
    <w:rsid w:val="00090E1A"/>
    <w:rsid w:val="00094257"/>
    <w:rsid w:val="000959BB"/>
    <w:rsid w:val="000A0928"/>
    <w:rsid w:val="000A4321"/>
    <w:rsid w:val="000A433C"/>
    <w:rsid w:val="000B09C9"/>
    <w:rsid w:val="000B0A55"/>
    <w:rsid w:val="000B23B5"/>
    <w:rsid w:val="000C16B3"/>
    <w:rsid w:val="000C21E3"/>
    <w:rsid w:val="000C2AFB"/>
    <w:rsid w:val="000C6705"/>
    <w:rsid w:val="000D3C4B"/>
    <w:rsid w:val="000E4673"/>
    <w:rsid w:val="000E6139"/>
    <w:rsid w:val="000F0BB0"/>
    <w:rsid w:val="000F5C2E"/>
    <w:rsid w:val="00100041"/>
    <w:rsid w:val="0010693C"/>
    <w:rsid w:val="00106E51"/>
    <w:rsid w:val="001076DC"/>
    <w:rsid w:val="001135FE"/>
    <w:rsid w:val="00113A68"/>
    <w:rsid w:val="00113D28"/>
    <w:rsid w:val="00115092"/>
    <w:rsid w:val="00115573"/>
    <w:rsid w:val="00122694"/>
    <w:rsid w:val="00134E49"/>
    <w:rsid w:val="00140531"/>
    <w:rsid w:val="00145907"/>
    <w:rsid w:val="00156744"/>
    <w:rsid w:val="00157CE3"/>
    <w:rsid w:val="00157DDA"/>
    <w:rsid w:val="00160ADF"/>
    <w:rsid w:val="00160C9E"/>
    <w:rsid w:val="001625CD"/>
    <w:rsid w:val="00164F40"/>
    <w:rsid w:val="0016562E"/>
    <w:rsid w:val="00165F6E"/>
    <w:rsid w:val="00171A0E"/>
    <w:rsid w:val="00173FEE"/>
    <w:rsid w:val="00183EE4"/>
    <w:rsid w:val="001845C0"/>
    <w:rsid w:val="00185B7E"/>
    <w:rsid w:val="00185C5D"/>
    <w:rsid w:val="00191ABC"/>
    <w:rsid w:val="00192C69"/>
    <w:rsid w:val="00192DDC"/>
    <w:rsid w:val="001961AC"/>
    <w:rsid w:val="001A1589"/>
    <w:rsid w:val="001A7337"/>
    <w:rsid w:val="001B1C2D"/>
    <w:rsid w:val="001B4D35"/>
    <w:rsid w:val="001C4609"/>
    <w:rsid w:val="001C5A94"/>
    <w:rsid w:val="001C6A3D"/>
    <w:rsid w:val="001D5FED"/>
    <w:rsid w:val="001E1A89"/>
    <w:rsid w:val="001E44C6"/>
    <w:rsid w:val="001E4D8B"/>
    <w:rsid w:val="001F3A5F"/>
    <w:rsid w:val="00207FEC"/>
    <w:rsid w:val="00217CC8"/>
    <w:rsid w:val="00221777"/>
    <w:rsid w:val="00232171"/>
    <w:rsid w:val="00236FCE"/>
    <w:rsid w:val="00247B5A"/>
    <w:rsid w:val="00247FC7"/>
    <w:rsid w:val="0025415A"/>
    <w:rsid w:val="00264CB5"/>
    <w:rsid w:val="00265266"/>
    <w:rsid w:val="002715A2"/>
    <w:rsid w:val="00273593"/>
    <w:rsid w:val="00275DCB"/>
    <w:rsid w:val="002777C7"/>
    <w:rsid w:val="0028360E"/>
    <w:rsid w:val="00286A15"/>
    <w:rsid w:val="0029431C"/>
    <w:rsid w:val="00296530"/>
    <w:rsid w:val="0029781D"/>
    <w:rsid w:val="00297982"/>
    <w:rsid w:val="002979BA"/>
    <w:rsid w:val="00297B5E"/>
    <w:rsid w:val="002A01B5"/>
    <w:rsid w:val="002A63E0"/>
    <w:rsid w:val="002B531E"/>
    <w:rsid w:val="002C0864"/>
    <w:rsid w:val="002C0E18"/>
    <w:rsid w:val="002D0393"/>
    <w:rsid w:val="002D18D9"/>
    <w:rsid w:val="002D30DD"/>
    <w:rsid w:val="002D3B2C"/>
    <w:rsid w:val="002E7883"/>
    <w:rsid w:val="002F0005"/>
    <w:rsid w:val="002F0DC5"/>
    <w:rsid w:val="002F225D"/>
    <w:rsid w:val="002F420A"/>
    <w:rsid w:val="002F4E9E"/>
    <w:rsid w:val="0030196E"/>
    <w:rsid w:val="003054E2"/>
    <w:rsid w:val="00305C4D"/>
    <w:rsid w:val="00323E2D"/>
    <w:rsid w:val="003249CC"/>
    <w:rsid w:val="00324F77"/>
    <w:rsid w:val="003477CF"/>
    <w:rsid w:val="00350606"/>
    <w:rsid w:val="00350F6C"/>
    <w:rsid w:val="00351DED"/>
    <w:rsid w:val="0035586E"/>
    <w:rsid w:val="003572D1"/>
    <w:rsid w:val="003626B7"/>
    <w:rsid w:val="003654F1"/>
    <w:rsid w:val="003712D5"/>
    <w:rsid w:val="00375013"/>
    <w:rsid w:val="00380C7E"/>
    <w:rsid w:val="00385CEE"/>
    <w:rsid w:val="003A1249"/>
    <w:rsid w:val="003B0C9F"/>
    <w:rsid w:val="003B7201"/>
    <w:rsid w:val="003B7297"/>
    <w:rsid w:val="003C04F0"/>
    <w:rsid w:val="003C1C87"/>
    <w:rsid w:val="003C23D4"/>
    <w:rsid w:val="003C379C"/>
    <w:rsid w:val="003D3399"/>
    <w:rsid w:val="003D45BA"/>
    <w:rsid w:val="003D5A72"/>
    <w:rsid w:val="003E026E"/>
    <w:rsid w:val="003E3769"/>
    <w:rsid w:val="003E5CAA"/>
    <w:rsid w:val="004042C1"/>
    <w:rsid w:val="004103DD"/>
    <w:rsid w:val="0041283A"/>
    <w:rsid w:val="004137A0"/>
    <w:rsid w:val="00414C97"/>
    <w:rsid w:val="00416A11"/>
    <w:rsid w:val="00421491"/>
    <w:rsid w:val="00424700"/>
    <w:rsid w:val="00426026"/>
    <w:rsid w:val="0044035F"/>
    <w:rsid w:val="00450CD8"/>
    <w:rsid w:val="00455A40"/>
    <w:rsid w:val="00460B9A"/>
    <w:rsid w:val="0047358E"/>
    <w:rsid w:val="00477288"/>
    <w:rsid w:val="0048253B"/>
    <w:rsid w:val="00483677"/>
    <w:rsid w:val="004857B3"/>
    <w:rsid w:val="00487097"/>
    <w:rsid w:val="00493B4D"/>
    <w:rsid w:val="00495C06"/>
    <w:rsid w:val="004A0A30"/>
    <w:rsid w:val="004A213C"/>
    <w:rsid w:val="004A2DC9"/>
    <w:rsid w:val="004A5765"/>
    <w:rsid w:val="004A6492"/>
    <w:rsid w:val="004B1E6C"/>
    <w:rsid w:val="004B5CC8"/>
    <w:rsid w:val="004C1A86"/>
    <w:rsid w:val="004C7849"/>
    <w:rsid w:val="004D07D9"/>
    <w:rsid w:val="004D31CC"/>
    <w:rsid w:val="004D7EF3"/>
    <w:rsid w:val="004E0710"/>
    <w:rsid w:val="004E0E43"/>
    <w:rsid w:val="004E22F6"/>
    <w:rsid w:val="004E3876"/>
    <w:rsid w:val="004E4164"/>
    <w:rsid w:val="004F716B"/>
    <w:rsid w:val="004F7F15"/>
    <w:rsid w:val="00502725"/>
    <w:rsid w:val="0050313D"/>
    <w:rsid w:val="00503AC0"/>
    <w:rsid w:val="00513776"/>
    <w:rsid w:val="005138CE"/>
    <w:rsid w:val="00522478"/>
    <w:rsid w:val="00522B0B"/>
    <w:rsid w:val="0052655D"/>
    <w:rsid w:val="00545FAB"/>
    <w:rsid w:val="0055001A"/>
    <w:rsid w:val="005500A2"/>
    <w:rsid w:val="00551AE9"/>
    <w:rsid w:val="005521C7"/>
    <w:rsid w:val="00553F78"/>
    <w:rsid w:val="00556283"/>
    <w:rsid w:val="005569F6"/>
    <w:rsid w:val="00557538"/>
    <w:rsid w:val="00560C16"/>
    <w:rsid w:val="005612BB"/>
    <w:rsid w:val="0056300D"/>
    <w:rsid w:val="005720A5"/>
    <w:rsid w:val="005720C2"/>
    <w:rsid w:val="00572186"/>
    <w:rsid w:val="00573CA8"/>
    <w:rsid w:val="0057609B"/>
    <w:rsid w:val="005808F4"/>
    <w:rsid w:val="00581E7E"/>
    <w:rsid w:val="00583F3A"/>
    <w:rsid w:val="00592888"/>
    <w:rsid w:val="005A2B69"/>
    <w:rsid w:val="005A3210"/>
    <w:rsid w:val="005A3D24"/>
    <w:rsid w:val="005A3E18"/>
    <w:rsid w:val="005B1054"/>
    <w:rsid w:val="005B247E"/>
    <w:rsid w:val="005B323E"/>
    <w:rsid w:val="005B7AC0"/>
    <w:rsid w:val="005C3EA9"/>
    <w:rsid w:val="005C7383"/>
    <w:rsid w:val="005D16B2"/>
    <w:rsid w:val="005F150C"/>
    <w:rsid w:val="005F2472"/>
    <w:rsid w:val="005F2704"/>
    <w:rsid w:val="005F2720"/>
    <w:rsid w:val="005F36D4"/>
    <w:rsid w:val="00606564"/>
    <w:rsid w:val="0061654C"/>
    <w:rsid w:val="00641051"/>
    <w:rsid w:val="00644793"/>
    <w:rsid w:val="006448BD"/>
    <w:rsid w:val="006463DE"/>
    <w:rsid w:val="006523A0"/>
    <w:rsid w:val="006572B4"/>
    <w:rsid w:val="00660A17"/>
    <w:rsid w:val="00661516"/>
    <w:rsid w:val="00665F20"/>
    <w:rsid w:val="00673D95"/>
    <w:rsid w:val="00680AE5"/>
    <w:rsid w:val="00684B9B"/>
    <w:rsid w:val="00694F66"/>
    <w:rsid w:val="006A288C"/>
    <w:rsid w:val="006A4E9E"/>
    <w:rsid w:val="006B2B16"/>
    <w:rsid w:val="006B2E8D"/>
    <w:rsid w:val="006B3210"/>
    <w:rsid w:val="006C414D"/>
    <w:rsid w:val="006C4E4D"/>
    <w:rsid w:val="006C6144"/>
    <w:rsid w:val="006C6818"/>
    <w:rsid w:val="006D08B6"/>
    <w:rsid w:val="006D6D93"/>
    <w:rsid w:val="006E1DA7"/>
    <w:rsid w:val="006E43AB"/>
    <w:rsid w:val="006F10A0"/>
    <w:rsid w:val="006F3148"/>
    <w:rsid w:val="006F4B40"/>
    <w:rsid w:val="006F553D"/>
    <w:rsid w:val="006F6A11"/>
    <w:rsid w:val="007131CB"/>
    <w:rsid w:val="0071789B"/>
    <w:rsid w:val="007178B5"/>
    <w:rsid w:val="007207F5"/>
    <w:rsid w:val="00727B4C"/>
    <w:rsid w:val="007307FF"/>
    <w:rsid w:val="00731C1E"/>
    <w:rsid w:val="00745C53"/>
    <w:rsid w:val="007512E5"/>
    <w:rsid w:val="00757BF1"/>
    <w:rsid w:val="00766220"/>
    <w:rsid w:val="00766DCE"/>
    <w:rsid w:val="00767090"/>
    <w:rsid w:val="00770214"/>
    <w:rsid w:val="00781202"/>
    <w:rsid w:val="007814AF"/>
    <w:rsid w:val="007836CE"/>
    <w:rsid w:val="007915BD"/>
    <w:rsid w:val="007A2396"/>
    <w:rsid w:val="007A30BB"/>
    <w:rsid w:val="007A31B7"/>
    <w:rsid w:val="007A77D9"/>
    <w:rsid w:val="007C1AD9"/>
    <w:rsid w:val="007C3496"/>
    <w:rsid w:val="007C69BC"/>
    <w:rsid w:val="007D0A39"/>
    <w:rsid w:val="007D4AA0"/>
    <w:rsid w:val="007E14F1"/>
    <w:rsid w:val="007E5014"/>
    <w:rsid w:val="0080234B"/>
    <w:rsid w:val="00804678"/>
    <w:rsid w:val="00804FF0"/>
    <w:rsid w:val="00805BFF"/>
    <w:rsid w:val="00810406"/>
    <w:rsid w:val="0081230B"/>
    <w:rsid w:val="0082044A"/>
    <w:rsid w:val="00820CC9"/>
    <w:rsid w:val="008212E4"/>
    <w:rsid w:val="008255BA"/>
    <w:rsid w:val="0083282C"/>
    <w:rsid w:val="008432B5"/>
    <w:rsid w:val="00844CD9"/>
    <w:rsid w:val="00851204"/>
    <w:rsid w:val="00874421"/>
    <w:rsid w:val="00874BB3"/>
    <w:rsid w:val="008757E8"/>
    <w:rsid w:val="008923B4"/>
    <w:rsid w:val="008A024D"/>
    <w:rsid w:val="008A19A5"/>
    <w:rsid w:val="008C3B6D"/>
    <w:rsid w:val="008C47ED"/>
    <w:rsid w:val="008D042B"/>
    <w:rsid w:val="008D1367"/>
    <w:rsid w:val="008D558D"/>
    <w:rsid w:val="008E1007"/>
    <w:rsid w:val="008E16B7"/>
    <w:rsid w:val="008E47C2"/>
    <w:rsid w:val="008F0133"/>
    <w:rsid w:val="008F286F"/>
    <w:rsid w:val="008F58BA"/>
    <w:rsid w:val="008F5CFC"/>
    <w:rsid w:val="008F6791"/>
    <w:rsid w:val="00910B16"/>
    <w:rsid w:val="00916460"/>
    <w:rsid w:val="009172F5"/>
    <w:rsid w:val="009274D4"/>
    <w:rsid w:val="0093352A"/>
    <w:rsid w:val="009343C6"/>
    <w:rsid w:val="009344F1"/>
    <w:rsid w:val="0093582D"/>
    <w:rsid w:val="00937BF0"/>
    <w:rsid w:val="00942AA0"/>
    <w:rsid w:val="009469D7"/>
    <w:rsid w:val="00946D1D"/>
    <w:rsid w:val="00964678"/>
    <w:rsid w:val="00987933"/>
    <w:rsid w:val="00990946"/>
    <w:rsid w:val="009916E8"/>
    <w:rsid w:val="009934BA"/>
    <w:rsid w:val="00996634"/>
    <w:rsid w:val="00996BB3"/>
    <w:rsid w:val="009970E4"/>
    <w:rsid w:val="009A1987"/>
    <w:rsid w:val="009A3760"/>
    <w:rsid w:val="009B63AD"/>
    <w:rsid w:val="009C0126"/>
    <w:rsid w:val="009C10E4"/>
    <w:rsid w:val="009C2B27"/>
    <w:rsid w:val="009C5EB8"/>
    <w:rsid w:val="009C7E8A"/>
    <w:rsid w:val="009D0B13"/>
    <w:rsid w:val="009D2804"/>
    <w:rsid w:val="009D738E"/>
    <w:rsid w:val="009E319E"/>
    <w:rsid w:val="009E3D7E"/>
    <w:rsid w:val="009E7624"/>
    <w:rsid w:val="00A01315"/>
    <w:rsid w:val="00A028D3"/>
    <w:rsid w:val="00A064D1"/>
    <w:rsid w:val="00A07C26"/>
    <w:rsid w:val="00A1272B"/>
    <w:rsid w:val="00A17561"/>
    <w:rsid w:val="00A21FC2"/>
    <w:rsid w:val="00A23C7D"/>
    <w:rsid w:val="00A27E9D"/>
    <w:rsid w:val="00A31A74"/>
    <w:rsid w:val="00A36115"/>
    <w:rsid w:val="00A4291E"/>
    <w:rsid w:val="00A611AC"/>
    <w:rsid w:val="00A730CA"/>
    <w:rsid w:val="00A84CDF"/>
    <w:rsid w:val="00A87680"/>
    <w:rsid w:val="00A9349D"/>
    <w:rsid w:val="00A95AD0"/>
    <w:rsid w:val="00A96984"/>
    <w:rsid w:val="00A97875"/>
    <w:rsid w:val="00AA17C9"/>
    <w:rsid w:val="00AA743C"/>
    <w:rsid w:val="00AB251C"/>
    <w:rsid w:val="00AB6901"/>
    <w:rsid w:val="00AC1C66"/>
    <w:rsid w:val="00AD01E7"/>
    <w:rsid w:val="00AD3928"/>
    <w:rsid w:val="00AD50DB"/>
    <w:rsid w:val="00AD583C"/>
    <w:rsid w:val="00AD623E"/>
    <w:rsid w:val="00AE345D"/>
    <w:rsid w:val="00AE55D8"/>
    <w:rsid w:val="00AF0FFF"/>
    <w:rsid w:val="00AF2255"/>
    <w:rsid w:val="00AF75D5"/>
    <w:rsid w:val="00AF7F1B"/>
    <w:rsid w:val="00B06A28"/>
    <w:rsid w:val="00B1039B"/>
    <w:rsid w:val="00B1749B"/>
    <w:rsid w:val="00B234BA"/>
    <w:rsid w:val="00B30C77"/>
    <w:rsid w:val="00B3350A"/>
    <w:rsid w:val="00B406A6"/>
    <w:rsid w:val="00B47036"/>
    <w:rsid w:val="00B53BF6"/>
    <w:rsid w:val="00B54024"/>
    <w:rsid w:val="00B5452C"/>
    <w:rsid w:val="00B56751"/>
    <w:rsid w:val="00B61423"/>
    <w:rsid w:val="00B65824"/>
    <w:rsid w:val="00B702E7"/>
    <w:rsid w:val="00B8321B"/>
    <w:rsid w:val="00B83FA8"/>
    <w:rsid w:val="00B94937"/>
    <w:rsid w:val="00B97846"/>
    <w:rsid w:val="00B97F60"/>
    <w:rsid w:val="00BA19E1"/>
    <w:rsid w:val="00BB20B1"/>
    <w:rsid w:val="00BB2202"/>
    <w:rsid w:val="00BB4C3E"/>
    <w:rsid w:val="00BB7FAE"/>
    <w:rsid w:val="00BC700F"/>
    <w:rsid w:val="00BC7B99"/>
    <w:rsid w:val="00BD3D2F"/>
    <w:rsid w:val="00BD44AE"/>
    <w:rsid w:val="00BD5DFD"/>
    <w:rsid w:val="00BD7347"/>
    <w:rsid w:val="00BE4AFB"/>
    <w:rsid w:val="00C04362"/>
    <w:rsid w:val="00C100D5"/>
    <w:rsid w:val="00C13B45"/>
    <w:rsid w:val="00C17EA8"/>
    <w:rsid w:val="00C25B87"/>
    <w:rsid w:val="00C36BE2"/>
    <w:rsid w:val="00C3781C"/>
    <w:rsid w:val="00C40435"/>
    <w:rsid w:val="00C415A3"/>
    <w:rsid w:val="00C43014"/>
    <w:rsid w:val="00C43443"/>
    <w:rsid w:val="00C47945"/>
    <w:rsid w:val="00C601DF"/>
    <w:rsid w:val="00C62745"/>
    <w:rsid w:val="00C651F4"/>
    <w:rsid w:val="00C707DE"/>
    <w:rsid w:val="00C7368C"/>
    <w:rsid w:val="00C75C65"/>
    <w:rsid w:val="00C764A6"/>
    <w:rsid w:val="00C837FF"/>
    <w:rsid w:val="00C85082"/>
    <w:rsid w:val="00C86AC1"/>
    <w:rsid w:val="00C93FE4"/>
    <w:rsid w:val="00CA3C43"/>
    <w:rsid w:val="00CB1183"/>
    <w:rsid w:val="00CC121E"/>
    <w:rsid w:val="00CC407B"/>
    <w:rsid w:val="00CD092D"/>
    <w:rsid w:val="00CD113E"/>
    <w:rsid w:val="00CD4648"/>
    <w:rsid w:val="00CE0799"/>
    <w:rsid w:val="00CE1CA3"/>
    <w:rsid w:val="00CE6F52"/>
    <w:rsid w:val="00CF0301"/>
    <w:rsid w:val="00CF2882"/>
    <w:rsid w:val="00CF4029"/>
    <w:rsid w:val="00D02B57"/>
    <w:rsid w:val="00D04497"/>
    <w:rsid w:val="00D07595"/>
    <w:rsid w:val="00D17D00"/>
    <w:rsid w:val="00D17EE0"/>
    <w:rsid w:val="00D248CA"/>
    <w:rsid w:val="00D2500F"/>
    <w:rsid w:val="00D30134"/>
    <w:rsid w:val="00D3780E"/>
    <w:rsid w:val="00D405BA"/>
    <w:rsid w:val="00D503FB"/>
    <w:rsid w:val="00D51C33"/>
    <w:rsid w:val="00D573DC"/>
    <w:rsid w:val="00D6263B"/>
    <w:rsid w:val="00D6422E"/>
    <w:rsid w:val="00D73C8A"/>
    <w:rsid w:val="00D7483B"/>
    <w:rsid w:val="00D75AB8"/>
    <w:rsid w:val="00D814D7"/>
    <w:rsid w:val="00D87210"/>
    <w:rsid w:val="00D908CC"/>
    <w:rsid w:val="00D917B2"/>
    <w:rsid w:val="00D917DA"/>
    <w:rsid w:val="00D943EB"/>
    <w:rsid w:val="00D9574C"/>
    <w:rsid w:val="00DA0817"/>
    <w:rsid w:val="00DA0C89"/>
    <w:rsid w:val="00DA41C4"/>
    <w:rsid w:val="00DA5BF2"/>
    <w:rsid w:val="00DA6F87"/>
    <w:rsid w:val="00DB0418"/>
    <w:rsid w:val="00DB725F"/>
    <w:rsid w:val="00DB7C13"/>
    <w:rsid w:val="00DC2705"/>
    <w:rsid w:val="00DF2C6E"/>
    <w:rsid w:val="00DF4463"/>
    <w:rsid w:val="00DF695B"/>
    <w:rsid w:val="00E007AA"/>
    <w:rsid w:val="00E007D9"/>
    <w:rsid w:val="00E0653D"/>
    <w:rsid w:val="00E07281"/>
    <w:rsid w:val="00E132B2"/>
    <w:rsid w:val="00E20FD6"/>
    <w:rsid w:val="00E21004"/>
    <w:rsid w:val="00E26BB8"/>
    <w:rsid w:val="00E26F00"/>
    <w:rsid w:val="00E35570"/>
    <w:rsid w:val="00E40AE7"/>
    <w:rsid w:val="00E421C2"/>
    <w:rsid w:val="00E422F3"/>
    <w:rsid w:val="00E42C75"/>
    <w:rsid w:val="00E538CC"/>
    <w:rsid w:val="00E53D4B"/>
    <w:rsid w:val="00E550DD"/>
    <w:rsid w:val="00E618DA"/>
    <w:rsid w:val="00E65E69"/>
    <w:rsid w:val="00E81959"/>
    <w:rsid w:val="00E8316A"/>
    <w:rsid w:val="00E861D3"/>
    <w:rsid w:val="00EA0590"/>
    <w:rsid w:val="00EA269E"/>
    <w:rsid w:val="00EA2B0F"/>
    <w:rsid w:val="00EA4078"/>
    <w:rsid w:val="00EB050D"/>
    <w:rsid w:val="00EB1B6B"/>
    <w:rsid w:val="00EB3A31"/>
    <w:rsid w:val="00EB427A"/>
    <w:rsid w:val="00EB4EE4"/>
    <w:rsid w:val="00EC25D1"/>
    <w:rsid w:val="00EC3FFB"/>
    <w:rsid w:val="00ED0EB8"/>
    <w:rsid w:val="00ED2BC8"/>
    <w:rsid w:val="00ED4B49"/>
    <w:rsid w:val="00EE39A4"/>
    <w:rsid w:val="00EE473D"/>
    <w:rsid w:val="00EF3B87"/>
    <w:rsid w:val="00EF3BDB"/>
    <w:rsid w:val="00EF6A63"/>
    <w:rsid w:val="00F00C57"/>
    <w:rsid w:val="00F03360"/>
    <w:rsid w:val="00F0415B"/>
    <w:rsid w:val="00F0559A"/>
    <w:rsid w:val="00F06D48"/>
    <w:rsid w:val="00F23B7C"/>
    <w:rsid w:val="00F3215C"/>
    <w:rsid w:val="00F32D94"/>
    <w:rsid w:val="00F349F7"/>
    <w:rsid w:val="00F35E65"/>
    <w:rsid w:val="00F3705E"/>
    <w:rsid w:val="00F44E42"/>
    <w:rsid w:val="00F51504"/>
    <w:rsid w:val="00F51A32"/>
    <w:rsid w:val="00F537DC"/>
    <w:rsid w:val="00F67496"/>
    <w:rsid w:val="00F719C8"/>
    <w:rsid w:val="00F75EDD"/>
    <w:rsid w:val="00F77B4C"/>
    <w:rsid w:val="00F8706F"/>
    <w:rsid w:val="00F876B1"/>
    <w:rsid w:val="00F90317"/>
    <w:rsid w:val="00F90DE6"/>
    <w:rsid w:val="00F9302C"/>
    <w:rsid w:val="00F96614"/>
    <w:rsid w:val="00FA0BF2"/>
    <w:rsid w:val="00FA2E71"/>
    <w:rsid w:val="00FA4B87"/>
    <w:rsid w:val="00FB1654"/>
    <w:rsid w:val="00FB23F3"/>
    <w:rsid w:val="00FB2DFD"/>
    <w:rsid w:val="00FB46F2"/>
    <w:rsid w:val="00FB60D5"/>
    <w:rsid w:val="00FB79CA"/>
    <w:rsid w:val="00FC51F9"/>
    <w:rsid w:val="00FC58A4"/>
    <w:rsid w:val="00FC5DFB"/>
    <w:rsid w:val="00FD014B"/>
    <w:rsid w:val="00FF09A6"/>
    <w:rsid w:val="00FF4209"/>
    <w:rsid w:val="00FF42A7"/>
    <w:rsid w:val="00FF4708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AFD29"/>
  <w15:docId w15:val="{E5D2966D-F83E-4725-BD61-A297CB1C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1"/>
      <w:ind w:left="1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27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A743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tab-span">
    <w:name w:val="apple-tab-span"/>
    <w:basedOn w:val="DefaultParagraphFont"/>
    <w:rsid w:val="00AA743C"/>
  </w:style>
  <w:style w:type="character" w:styleId="Hyperlink">
    <w:name w:val="Hyperlink"/>
    <w:basedOn w:val="DefaultParagraphFont"/>
    <w:uiPriority w:val="99"/>
    <w:unhideWhenUsed/>
    <w:rsid w:val="00660A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5FE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13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5FE"/>
    <w:rPr>
      <w:rFonts w:ascii="Times New Roman" w:eastAsia="Times New Roman" w:hAnsi="Times New Roman" w:cs="Times New Roman"/>
      <w:lang w:bidi="en-US"/>
    </w:rPr>
  </w:style>
  <w:style w:type="paragraph" w:customStyle="1" w:styleId="gmail-m1096012487724607399msolistparagraph">
    <w:name w:val="gmail-m_1096012487724607399msolistparagraph"/>
    <w:basedOn w:val="Normal"/>
    <w:rsid w:val="00A1272B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A1272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1272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272B"/>
    <w:rPr>
      <w:rFonts w:ascii="Times New Roman" w:eastAsia="Times New Roman" w:hAnsi="Times New Roman" w:cs="Times New Roman"/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A1272B"/>
    <w:pPr>
      <w:widowControl/>
      <w:autoSpaceDE/>
      <w:autoSpaceDN/>
    </w:pPr>
    <w:rPr>
      <w:rFonts w:ascii="Calibri" w:eastAsiaTheme="minorHAnsi" w:hAnsi="Calibri" w:cstheme="minorBidi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A1272B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076D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2019 Public Relations Board Report | Colby CC</vt:lpstr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2019 Public Relations Board Report | Colby CC</dc:title>
  <dc:creator>Doug Johnson</dc:creator>
  <cp:lastModifiedBy>Alane Behrens</cp:lastModifiedBy>
  <cp:revision>122</cp:revision>
  <cp:lastPrinted>2023-11-10T14:23:00Z</cp:lastPrinted>
  <dcterms:created xsi:type="dcterms:W3CDTF">2024-06-07T16:50:00Z</dcterms:created>
  <dcterms:modified xsi:type="dcterms:W3CDTF">2024-06-10T14:41:00Z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2019-11-12T00:00:00Z</vt:filetime>
  </property>
</Properties>
</file>